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7FBB46BF" w:rsidR="00AD0FDE" w:rsidRPr="00195FF4" w:rsidRDefault="00A85F5A" w:rsidP="00E45E67">
      <w:pPr>
        <w:pStyle w:val="Heading2"/>
        <w:jc w:val="center"/>
        <w:rPr>
          <w:rFonts w:asciiTheme="minorHAnsi" w:hAnsiTheme="minorHAnsi" w:cstheme="majorHAnsi"/>
        </w:rPr>
      </w:pPr>
      <w:r>
        <w:rPr>
          <w:rFonts w:asciiTheme="minorHAnsi" w:hAnsiTheme="minorHAnsi" w:cstheme="majorHAnsi"/>
        </w:rPr>
        <w:t>Facilities Management</w:t>
      </w:r>
      <w:r w:rsidR="004F5538">
        <w:rPr>
          <w:rFonts w:asciiTheme="minorHAnsi" w:hAnsiTheme="minorHAnsi" w:cstheme="majorHAnsi"/>
        </w:rPr>
        <w:t xml:space="preserve"> - Advanced</w:t>
      </w:r>
      <w:r w:rsidR="005F6FF0" w:rsidRPr="00195FF4">
        <w:rPr>
          <w:rFonts w:asciiTheme="minorHAnsi" w:hAnsiTheme="minorHAnsi" w:cstheme="majorHAnsi"/>
          <w:sz w:val="22"/>
          <w:szCs w:val="22"/>
        </w:rPr>
        <w:br/>
      </w:r>
      <w:proofErr w:type="gramStart"/>
      <w:r w:rsidR="005F6FF0" w:rsidRPr="00195FF4">
        <w:rPr>
          <w:rFonts w:asciiTheme="minorHAnsi" w:hAnsiTheme="minorHAnsi" w:cstheme="majorHAnsi"/>
          <w:sz w:val="22"/>
          <w:szCs w:val="22"/>
        </w:rPr>
        <w:t xml:space="preserve">     </w:t>
      </w:r>
      <w:r w:rsidR="005F6FF0" w:rsidRPr="00195FF4">
        <w:rPr>
          <w:rFonts w:asciiTheme="minorHAnsi" w:eastAsia="Times New Roman" w:hAnsiTheme="minorHAnsi" w:cstheme="majorHAnsi"/>
          <w:sz w:val="22"/>
          <w:szCs w:val="22"/>
          <w:lang w:eastAsia="en-GB"/>
        </w:rPr>
        <w:t>Date</w:t>
      </w:r>
      <w:proofErr w:type="gramEnd"/>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7F4C5D" w:rsidRDefault="00AD0FDE" w:rsidP="00AD0FDE">
      <w:pPr>
        <w:spacing w:before="150" w:after="100" w:afterAutospacing="1" w:line="240" w:lineRule="auto"/>
        <w:outlineLvl w:val="1"/>
        <w:rPr>
          <w:rFonts w:eastAsia="Times New Roman" w:cstheme="majorHAnsi"/>
          <w:b/>
          <w:bCs/>
          <w:lang w:eastAsia="en-GB"/>
        </w:rPr>
      </w:pPr>
      <w:r w:rsidRPr="007F4C5D">
        <w:rPr>
          <w:rFonts w:eastAsia="Times New Roman" w:cstheme="majorHAnsi"/>
          <w:b/>
          <w:bCs/>
          <w:lang w:eastAsia="en-GB"/>
        </w:rPr>
        <w:t>Overview:</w:t>
      </w:r>
    </w:p>
    <w:p w14:paraId="07CDD8C6" w14:textId="05B9F68F" w:rsidR="004F5538" w:rsidRPr="004F5538" w:rsidRDefault="004F5538" w:rsidP="004F5538">
      <w:pPr>
        <w:spacing w:before="100" w:beforeAutospacing="1" w:after="100" w:afterAutospacing="1" w:line="240" w:lineRule="auto"/>
        <w:rPr>
          <w:rFonts w:eastAsiaTheme="minorEastAsia" w:cs="Times New Roman"/>
        </w:rPr>
      </w:pPr>
      <w:r w:rsidRPr="004F5538">
        <w:rPr>
          <w:rFonts w:eastAsiaTheme="minorEastAsia" w:cs="Times New Roman"/>
        </w:rPr>
        <w:t>Facilities management is one of the hottest growing fields; not only is it expanding across borders but it's also rapidly changing within the individual needs of each company. Larger, more complex facilities are built every day with an impressive array of technology and automated systems. Plant managers are responsible not only for day-to-day operations but also long-term: improving efficiency, keeping up-to-date with the latest trends and codes as well as ensuring safety and sustainability.</w:t>
      </w:r>
    </w:p>
    <w:p w14:paraId="2DDA3C56" w14:textId="28496C16" w:rsidR="004F5538" w:rsidRPr="004F5538" w:rsidRDefault="004F5538" w:rsidP="00A85F5A">
      <w:pPr>
        <w:spacing w:before="100" w:beforeAutospacing="1" w:after="100" w:afterAutospacing="1" w:line="240" w:lineRule="auto"/>
        <w:rPr>
          <w:rFonts w:eastAsiaTheme="minorEastAsia" w:cs="Times New Roman"/>
        </w:rPr>
      </w:pPr>
      <w:r w:rsidRPr="004F5538">
        <w:rPr>
          <w:rFonts w:eastAsiaTheme="minorEastAsia" w:cs="Times New Roman"/>
        </w:rPr>
        <w:t>Success as a facilities manager means juggling competing needs and expectations with a high level of professionalism and a strong knowledge base. Get the technical skills and management techniques you need to increase your effectiveness, save on budget and ensure quality control without compromising employee satisfaction. Advance your understanding of this diverse field with an innovative series of courses focusing on advanced design and management, from concept and installation to long-term use.</w:t>
      </w:r>
    </w:p>
    <w:p w14:paraId="715545BA" w14:textId="2A24DDE6" w:rsidR="00E547A0" w:rsidRPr="007F4C5D" w:rsidRDefault="00AD0FDE" w:rsidP="00E547A0">
      <w:pPr>
        <w:spacing w:before="150" w:after="100" w:afterAutospacing="1" w:line="240" w:lineRule="auto"/>
        <w:outlineLvl w:val="1"/>
        <w:rPr>
          <w:rFonts w:eastAsia="Times New Roman" w:cstheme="majorHAnsi"/>
          <w:b/>
        </w:rPr>
      </w:pPr>
      <w:r w:rsidRPr="007F4C5D">
        <w:rPr>
          <w:rFonts w:eastAsia="Times New Roman" w:cstheme="majorHAnsi"/>
          <w:b/>
        </w:rPr>
        <w:t>Coverage:</w:t>
      </w:r>
    </w:p>
    <w:p w14:paraId="23C44E5A" w14:textId="48137DE3" w:rsidR="004F5538" w:rsidRDefault="004F5538" w:rsidP="002F44F0">
      <w:pPr>
        <w:numPr>
          <w:ilvl w:val="0"/>
          <w:numId w:val="2"/>
        </w:numPr>
        <w:spacing w:before="100" w:beforeAutospacing="1" w:after="100" w:afterAutospacing="1" w:line="240" w:lineRule="auto"/>
        <w:rPr>
          <w:rFonts w:eastAsia="Times New Roman" w:cs="Times New Roman"/>
          <w:lang w:eastAsia="en-GB"/>
        </w:rPr>
      </w:pPr>
      <w:r>
        <w:rPr>
          <w:rFonts w:eastAsia="Times New Roman" w:cs="Times New Roman"/>
        </w:rPr>
        <w:t>Explore how to save thousands of dollars in plant maintenance, upkeep and improvements</w:t>
      </w:r>
    </w:p>
    <w:p w14:paraId="10F65972" w14:textId="73C7D746" w:rsidR="00A83EDB" w:rsidRPr="007F4C5D" w:rsidRDefault="00A83EDB" w:rsidP="002F44F0">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How to assess the current status of an organisations facilities management process</w:t>
      </w:r>
    </w:p>
    <w:p w14:paraId="2ECB9FF2" w14:textId="084B520B" w:rsidR="004F5538" w:rsidRDefault="004F5538" w:rsidP="002F44F0">
      <w:pPr>
        <w:numPr>
          <w:ilvl w:val="0"/>
          <w:numId w:val="2"/>
        </w:numPr>
        <w:spacing w:before="100" w:beforeAutospacing="1" w:after="100" w:afterAutospacing="1" w:line="240" w:lineRule="auto"/>
        <w:rPr>
          <w:rFonts w:eastAsia="Times New Roman" w:cs="Times New Roman"/>
          <w:lang w:eastAsia="en-GB"/>
        </w:rPr>
      </w:pPr>
      <w:r>
        <w:rPr>
          <w:rFonts w:eastAsia="Times New Roman" w:cs="Times New Roman"/>
        </w:rPr>
        <w:t>Learn technical skills and best practices in management</w:t>
      </w:r>
    </w:p>
    <w:p w14:paraId="73577F04" w14:textId="7EB0AA25" w:rsidR="00B7678E" w:rsidRDefault="00B7678E" w:rsidP="002F44F0">
      <w:pPr>
        <w:numPr>
          <w:ilvl w:val="0"/>
          <w:numId w:val="2"/>
        </w:numPr>
        <w:spacing w:before="100" w:beforeAutospacing="1" w:after="100" w:afterAutospacing="1" w:line="240" w:lineRule="auto"/>
        <w:rPr>
          <w:rFonts w:eastAsia="Times New Roman" w:cs="Times New Roman"/>
          <w:lang w:eastAsia="en-GB"/>
        </w:rPr>
      </w:pPr>
      <w:r>
        <w:rPr>
          <w:rFonts w:eastAsia="Times New Roman" w:cs="Times New Roman"/>
        </w:rPr>
        <w:t>Outsourcing</w:t>
      </w:r>
    </w:p>
    <w:p w14:paraId="33081DCD" w14:textId="55C78D20" w:rsidR="004F5538" w:rsidRPr="007F4C5D" w:rsidRDefault="004F5538" w:rsidP="002F44F0">
      <w:pPr>
        <w:numPr>
          <w:ilvl w:val="0"/>
          <w:numId w:val="2"/>
        </w:numPr>
        <w:spacing w:before="100" w:beforeAutospacing="1" w:after="100" w:afterAutospacing="1" w:line="240" w:lineRule="auto"/>
        <w:rPr>
          <w:rFonts w:eastAsia="Times New Roman" w:cs="Times New Roman"/>
          <w:lang w:eastAsia="en-GB"/>
        </w:rPr>
      </w:pPr>
      <w:r>
        <w:rPr>
          <w:rFonts w:eastAsia="Times New Roman" w:cs="Times New Roman"/>
        </w:rPr>
        <w:t>Track the latest trends in technology and understand important legal and environmental issues</w:t>
      </w:r>
    </w:p>
    <w:p w14:paraId="3D79F80A" w14:textId="6AE26F8E" w:rsidR="00A83EDB" w:rsidRPr="007F4C5D" w:rsidRDefault="00A83EDB" w:rsidP="002F44F0">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Facilities Management strategies development</w:t>
      </w:r>
    </w:p>
    <w:p w14:paraId="79B49B48" w14:textId="78025690" w:rsidR="00A83EDB" w:rsidRDefault="005122E4" w:rsidP="002F44F0">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Create preventative maintenance concepts based on risk analysis</w:t>
      </w:r>
    </w:p>
    <w:p w14:paraId="5B3621C7" w14:textId="6B44FC77" w:rsidR="004F5538" w:rsidRPr="007F4C5D" w:rsidRDefault="004F5538" w:rsidP="002F44F0">
      <w:pPr>
        <w:numPr>
          <w:ilvl w:val="0"/>
          <w:numId w:val="2"/>
        </w:numPr>
        <w:spacing w:before="100" w:beforeAutospacing="1" w:after="100" w:afterAutospacing="1" w:line="240" w:lineRule="auto"/>
        <w:rPr>
          <w:rFonts w:eastAsia="Times New Roman" w:cs="Times New Roman"/>
          <w:lang w:eastAsia="en-GB"/>
        </w:rPr>
      </w:pPr>
      <w:r>
        <w:rPr>
          <w:rFonts w:eastAsia="Times New Roman" w:cs="Times New Roman"/>
        </w:rPr>
        <w:t>Examine global issues to identify safer, more reliable and sophisticated options for a plant's operations</w:t>
      </w:r>
    </w:p>
    <w:p w14:paraId="20B60641" w14:textId="1C96D862" w:rsidR="00A83EDB" w:rsidRPr="007F4C5D" w:rsidRDefault="005122E4" w:rsidP="002F44F0">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Performance Measurement techniques</w:t>
      </w:r>
    </w:p>
    <w:p w14:paraId="5507E7FD" w14:textId="4979CAC9" w:rsidR="00A83EDB" w:rsidRPr="007F4C5D" w:rsidRDefault="005122E4" w:rsidP="002F44F0">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Benchmark studies for improving facilities management processes</w:t>
      </w:r>
    </w:p>
    <w:p w14:paraId="4E6099E9" w14:textId="776D3550" w:rsidR="00EF101F" w:rsidRPr="007F4C5D" w:rsidRDefault="00AD0FDE" w:rsidP="00983440">
      <w:pPr>
        <w:spacing w:before="150" w:after="100" w:afterAutospacing="1" w:line="240" w:lineRule="auto"/>
        <w:outlineLvl w:val="1"/>
        <w:rPr>
          <w:rStyle w:val="ff3"/>
          <w:rFonts w:eastAsia="Times New Roman" w:cstheme="majorHAnsi"/>
          <w:b/>
        </w:rPr>
      </w:pPr>
      <w:r w:rsidRPr="007F4C5D">
        <w:rPr>
          <w:rFonts w:eastAsia="Times New Roman" w:cstheme="majorHAnsi"/>
          <w:b/>
        </w:rPr>
        <w:t>Objectives</w:t>
      </w:r>
    </w:p>
    <w:p w14:paraId="25C31E80" w14:textId="6D6ABCCF" w:rsidR="00007754" w:rsidRPr="007F4C5D" w:rsidRDefault="00A83EDB" w:rsidP="002F44F0">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 xml:space="preserve">Understand </w:t>
      </w:r>
      <w:r w:rsidR="004F5538">
        <w:rPr>
          <w:rFonts w:eastAsia="Times New Roman"/>
          <w:lang w:eastAsia="en-GB"/>
        </w:rPr>
        <w:t xml:space="preserve">advanced theories &amp; methodologies </w:t>
      </w:r>
      <w:r w:rsidRPr="007F4C5D">
        <w:rPr>
          <w:rFonts w:eastAsia="Times New Roman"/>
          <w:lang w:eastAsia="en-GB"/>
        </w:rPr>
        <w:t>of facilities management</w:t>
      </w:r>
    </w:p>
    <w:p w14:paraId="02DAF4DA" w14:textId="2C51C6A1" w:rsidR="008D4FB4" w:rsidRPr="007F4C5D" w:rsidRDefault="00A83EDB" w:rsidP="002F44F0">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Learn the most optimum practices for implementation in certain situations</w:t>
      </w:r>
    </w:p>
    <w:p w14:paraId="0BDE9373" w14:textId="3FBAF9BE" w:rsidR="00A83EDB" w:rsidRPr="007F4C5D" w:rsidRDefault="00A83EDB" w:rsidP="002F44F0">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Construct and develop</w:t>
      </w:r>
      <w:r w:rsidR="005122E4" w:rsidRPr="007F4C5D">
        <w:rPr>
          <w:rFonts w:eastAsia="Times New Roman"/>
          <w:lang w:eastAsia="en-GB"/>
        </w:rPr>
        <w:t xml:space="preserve"> facility management strategies for understanding when and when not to contract externally</w:t>
      </w:r>
    </w:p>
    <w:p w14:paraId="54CD0491" w14:textId="3266E0F2" w:rsidR="008D4FB4" w:rsidRPr="007F4C5D" w:rsidRDefault="005122E4" w:rsidP="002F44F0">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 xml:space="preserve">Learn how to </w:t>
      </w:r>
      <w:r w:rsidR="007F4C5D" w:rsidRPr="007F4C5D">
        <w:rPr>
          <w:rFonts w:eastAsia="Times New Roman"/>
          <w:lang w:eastAsia="en-GB"/>
        </w:rPr>
        <w:t>monitor</w:t>
      </w:r>
      <w:r w:rsidRPr="007F4C5D">
        <w:rPr>
          <w:rFonts w:eastAsia="Times New Roman"/>
          <w:lang w:eastAsia="en-GB"/>
        </w:rPr>
        <w:t xml:space="preserve"> departmental and </w:t>
      </w:r>
      <w:r w:rsidR="007F4C5D" w:rsidRPr="007F4C5D">
        <w:rPr>
          <w:rFonts w:eastAsia="Times New Roman"/>
          <w:lang w:eastAsia="en-GB"/>
        </w:rPr>
        <w:t>individual</w:t>
      </w:r>
      <w:r w:rsidRPr="007F4C5D">
        <w:rPr>
          <w:rFonts w:eastAsia="Times New Roman"/>
          <w:lang w:eastAsia="en-GB"/>
        </w:rPr>
        <w:t xml:space="preserve"> performance and produce results</w:t>
      </w:r>
    </w:p>
    <w:p w14:paraId="6A30CB5A" w14:textId="5D46E5E8" w:rsidR="005122E4" w:rsidRPr="00B7678E" w:rsidRDefault="005122E4" w:rsidP="002F44F0">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lastRenderedPageBreak/>
        <w:t>Understand the use of benchmark studies in improving facility management processes</w:t>
      </w:r>
    </w:p>
    <w:p w14:paraId="5A7C4AA5" w14:textId="5C9C89C0" w:rsidR="00B7678E" w:rsidRPr="007F4C5D" w:rsidRDefault="00B7678E" w:rsidP="002F44F0">
      <w:pPr>
        <w:numPr>
          <w:ilvl w:val="0"/>
          <w:numId w:val="1"/>
        </w:numPr>
        <w:spacing w:before="100" w:beforeAutospacing="1" w:after="100" w:afterAutospacing="1" w:line="240" w:lineRule="auto"/>
        <w:rPr>
          <w:rFonts w:eastAsia="Times New Roman"/>
          <w:b/>
          <w:lang w:eastAsia="en-GB"/>
        </w:rPr>
      </w:pPr>
      <w:r>
        <w:rPr>
          <w:rFonts w:eastAsia="Times New Roman"/>
          <w:lang w:eastAsia="en-GB"/>
        </w:rPr>
        <w:t>Learn how to outsource cost-efficiently</w:t>
      </w:r>
    </w:p>
    <w:p w14:paraId="5F7D08C1" w14:textId="77777777" w:rsidR="008D4FB4" w:rsidRPr="007F4C5D" w:rsidRDefault="008D4FB4" w:rsidP="008D4FB4">
      <w:pPr>
        <w:spacing w:before="100" w:beforeAutospacing="1" w:after="100" w:afterAutospacing="1" w:line="240" w:lineRule="auto"/>
        <w:rPr>
          <w:rFonts w:eastAsia="Times New Roman" w:cstheme="majorHAnsi"/>
          <w:b/>
          <w:bCs/>
        </w:rPr>
      </w:pPr>
      <w:r w:rsidRPr="007F4C5D">
        <w:rPr>
          <w:rFonts w:eastAsia="Times New Roman" w:cstheme="majorHAnsi"/>
          <w:b/>
          <w:bCs/>
        </w:rPr>
        <w:t>How this helps your organisation?</w:t>
      </w:r>
    </w:p>
    <w:p w14:paraId="78B8CA89" w14:textId="77DA0322" w:rsidR="005122E4" w:rsidRPr="007F4C5D" w:rsidRDefault="005122E4" w:rsidP="002F44F0">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Delegate will be able to provide </w:t>
      </w:r>
      <w:r w:rsidR="004F5538">
        <w:rPr>
          <w:rFonts w:eastAsia="Times New Roman" w:cs="Times New Roman"/>
          <w:lang w:eastAsia="en-GB"/>
        </w:rPr>
        <w:t xml:space="preserve">an advanced </w:t>
      </w:r>
      <w:r w:rsidRPr="007F4C5D">
        <w:rPr>
          <w:rFonts w:eastAsia="Times New Roman" w:cs="Times New Roman"/>
          <w:lang w:eastAsia="en-GB"/>
        </w:rPr>
        <w:t>knowledge and insight into the implementation of facilities management</w:t>
      </w:r>
    </w:p>
    <w:p w14:paraId="595BC37E" w14:textId="56F85C78" w:rsidR="005122E4" w:rsidRPr="007F4C5D" w:rsidRDefault="005122E4" w:rsidP="002F44F0">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Conduct a review of the current status of the </w:t>
      </w:r>
      <w:r w:rsidR="00152E93" w:rsidRPr="007F4C5D">
        <w:rPr>
          <w:rFonts w:eastAsia="Times New Roman" w:cs="Times New Roman"/>
          <w:lang w:eastAsia="en-GB"/>
        </w:rPr>
        <w:t>facilitates</w:t>
      </w:r>
      <w:r w:rsidRPr="007F4C5D">
        <w:rPr>
          <w:rFonts w:eastAsia="Times New Roman" w:cs="Times New Roman"/>
          <w:lang w:eastAsia="en-GB"/>
        </w:rPr>
        <w:t xml:space="preserve"> department</w:t>
      </w:r>
    </w:p>
    <w:p w14:paraId="643EF19D" w14:textId="6093C73D" w:rsidR="005122E4" w:rsidRPr="007F4C5D" w:rsidRDefault="00152E93" w:rsidP="002F44F0">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Yield improved results by implementing an effective outsourcing strategy</w:t>
      </w:r>
    </w:p>
    <w:p w14:paraId="2CA211DB" w14:textId="1DCA0A00" w:rsidR="00152E93" w:rsidRPr="007F4C5D" w:rsidRDefault="00152E93" w:rsidP="002F44F0">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Delegates will provide the organisation with the skills and instruments to improve facilities in both long term and short term</w:t>
      </w:r>
    </w:p>
    <w:p w14:paraId="204F5058" w14:textId="11005A03" w:rsidR="00152E93" w:rsidRPr="007F4C5D" w:rsidRDefault="00152E93" w:rsidP="002F44F0">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Improve the skills and morale of organisations employees through increased knowledge, confidence and capability</w:t>
      </w:r>
    </w:p>
    <w:p w14:paraId="065A29DF" w14:textId="77777777" w:rsidR="008D4FB4" w:rsidRPr="007F4C5D" w:rsidRDefault="008D4FB4" w:rsidP="008D4FB4">
      <w:pPr>
        <w:pStyle w:val="Heading2"/>
        <w:rPr>
          <w:rFonts w:asciiTheme="minorHAnsi" w:eastAsia="Times New Roman" w:hAnsiTheme="minorHAnsi" w:cstheme="majorHAnsi"/>
          <w:sz w:val="22"/>
          <w:szCs w:val="22"/>
        </w:rPr>
      </w:pPr>
      <w:r w:rsidRPr="007F4C5D">
        <w:rPr>
          <w:rFonts w:asciiTheme="minorHAnsi" w:eastAsia="Times New Roman" w:hAnsiTheme="minorHAnsi" w:cstheme="majorHAnsi"/>
          <w:sz w:val="22"/>
          <w:szCs w:val="22"/>
        </w:rPr>
        <w:t>How this helps you personally?</w:t>
      </w:r>
    </w:p>
    <w:p w14:paraId="69C50012" w14:textId="02D79456" w:rsidR="005122E4" w:rsidRPr="007F4C5D" w:rsidRDefault="005122E4" w:rsidP="002F44F0">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Understand how to apply the most optimum practices</w:t>
      </w:r>
    </w:p>
    <w:p w14:paraId="11FBC595" w14:textId="11BD39D0" w:rsidR="005122E4" w:rsidRPr="007F4C5D" w:rsidRDefault="005122E4" w:rsidP="002F44F0">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Learn from the experience of other delegates and the trainer</w:t>
      </w:r>
    </w:p>
    <w:p w14:paraId="23626B5B" w14:textId="2340C682" w:rsidR="005122E4" w:rsidRPr="007F4C5D" w:rsidRDefault="005122E4" w:rsidP="002F44F0">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Attain a strong knowledge of the principles of facilities management</w:t>
      </w:r>
    </w:p>
    <w:p w14:paraId="235F8A13" w14:textId="784B44D3" w:rsidR="005122E4" w:rsidRPr="007F4C5D" w:rsidRDefault="005122E4" w:rsidP="002F44F0">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Add value to your knowledge and competency</w:t>
      </w:r>
    </w:p>
    <w:p w14:paraId="7809F367" w14:textId="3E89251B" w:rsidR="005122E4" w:rsidRPr="007F4C5D" w:rsidRDefault="005122E4" w:rsidP="002F44F0">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Improve your prospective career opportunities through self-development</w:t>
      </w:r>
    </w:p>
    <w:p w14:paraId="2C93FCD6" w14:textId="3AB67902" w:rsidR="00AD0FDE" w:rsidRPr="002F44F0" w:rsidRDefault="00AD0FDE" w:rsidP="009722AE">
      <w:pPr>
        <w:spacing w:before="100" w:beforeAutospacing="1" w:after="100" w:afterAutospacing="1" w:line="240" w:lineRule="auto"/>
        <w:rPr>
          <w:rFonts w:eastAsia="Times New Roman" w:cstheme="majorHAnsi"/>
          <w:b/>
          <w:bCs/>
          <w:sz w:val="28"/>
          <w:szCs w:val="28"/>
        </w:rPr>
      </w:pPr>
      <w:r w:rsidRPr="002F44F0">
        <w:rPr>
          <w:rFonts w:eastAsia="Times New Roman" w:cstheme="majorHAnsi"/>
          <w:b/>
          <w:bCs/>
          <w:sz w:val="28"/>
          <w:szCs w:val="28"/>
        </w:rPr>
        <w:t>Course Structure</w:t>
      </w:r>
    </w:p>
    <w:p w14:paraId="7B81021F" w14:textId="77777777" w:rsidR="002F44F0" w:rsidRPr="002F44F0" w:rsidRDefault="002F44F0" w:rsidP="002F44F0">
      <w:pPr>
        <w:spacing w:after="0" w:line="240" w:lineRule="auto"/>
        <w:rPr>
          <w:rFonts w:eastAsia="Times New Roman"/>
          <w:sz w:val="24"/>
          <w:szCs w:val="24"/>
          <w:lang w:eastAsia="en-GB"/>
        </w:rPr>
      </w:pPr>
      <w:r w:rsidRPr="002F44F0">
        <w:rPr>
          <w:rFonts w:eastAsia="Times New Roman"/>
          <w:b/>
          <w:bCs/>
          <w:sz w:val="24"/>
          <w:szCs w:val="24"/>
          <w:lang w:eastAsia="en-GB"/>
        </w:rPr>
        <w:t xml:space="preserve">Role of the Facilities Management Team </w:t>
      </w:r>
      <w:bookmarkStart w:id="0" w:name="_GoBack"/>
      <w:bookmarkEnd w:id="0"/>
    </w:p>
    <w:p w14:paraId="1F3B6C0E" w14:textId="77777777" w:rsidR="002F44F0" w:rsidRPr="002F44F0" w:rsidRDefault="002F44F0" w:rsidP="002F44F0">
      <w:pPr>
        <w:numPr>
          <w:ilvl w:val="0"/>
          <w:numId w:val="5"/>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Facilities Management overview</w:t>
      </w:r>
    </w:p>
    <w:p w14:paraId="45AD1440" w14:textId="77777777" w:rsidR="002F44F0" w:rsidRPr="002F44F0" w:rsidRDefault="002F44F0" w:rsidP="002F44F0">
      <w:pPr>
        <w:numPr>
          <w:ilvl w:val="0"/>
          <w:numId w:val="5"/>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Importance of Facilities Management</w:t>
      </w:r>
    </w:p>
    <w:p w14:paraId="1BEEB9D0" w14:textId="77777777" w:rsidR="002F44F0" w:rsidRPr="002F44F0" w:rsidRDefault="002F44F0" w:rsidP="002F44F0">
      <w:pPr>
        <w:numPr>
          <w:ilvl w:val="0"/>
          <w:numId w:val="5"/>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Definition of Hard &amp; Soft services</w:t>
      </w:r>
    </w:p>
    <w:p w14:paraId="305B1CE2" w14:textId="77777777" w:rsidR="002F44F0" w:rsidRPr="002F44F0" w:rsidRDefault="002F44F0" w:rsidP="002F44F0">
      <w:pPr>
        <w:numPr>
          <w:ilvl w:val="0"/>
          <w:numId w:val="5"/>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Assessing the facilities needs</w:t>
      </w:r>
    </w:p>
    <w:p w14:paraId="326FC60C" w14:textId="77777777" w:rsidR="002F44F0" w:rsidRPr="002F44F0" w:rsidRDefault="002F44F0" w:rsidP="002F44F0">
      <w:pPr>
        <w:numPr>
          <w:ilvl w:val="0"/>
          <w:numId w:val="5"/>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The essential competencies of a successful facilities manager</w:t>
      </w:r>
    </w:p>
    <w:p w14:paraId="050D79D4" w14:textId="77777777" w:rsidR="002F44F0" w:rsidRPr="002F44F0" w:rsidRDefault="002F44F0" w:rsidP="002F44F0">
      <w:pPr>
        <w:spacing w:after="0" w:line="240" w:lineRule="auto"/>
        <w:rPr>
          <w:rFonts w:eastAsia="Times New Roman"/>
          <w:sz w:val="24"/>
          <w:szCs w:val="24"/>
          <w:lang w:eastAsia="en-GB"/>
        </w:rPr>
      </w:pPr>
      <w:r w:rsidRPr="002F44F0">
        <w:rPr>
          <w:rFonts w:eastAsia="Times New Roman"/>
          <w:b/>
          <w:bCs/>
          <w:sz w:val="24"/>
          <w:szCs w:val="24"/>
          <w:lang w:eastAsia="en-GB"/>
        </w:rPr>
        <w:t>Key Elements of Facilities Management</w:t>
      </w:r>
      <w:r w:rsidRPr="002F44F0">
        <w:rPr>
          <w:rFonts w:eastAsia="Times New Roman"/>
          <w:sz w:val="24"/>
          <w:szCs w:val="24"/>
          <w:lang w:eastAsia="en-GB"/>
        </w:rPr>
        <w:t xml:space="preserve"> </w:t>
      </w:r>
    </w:p>
    <w:p w14:paraId="710767B8" w14:textId="77777777" w:rsidR="002F44F0" w:rsidRPr="002F44F0" w:rsidRDefault="002F44F0" w:rsidP="002F44F0">
      <w:pPr>
        <w:numPr>
          <w:ilvl w:val="0"/>
          <w:numId w:val="6"/>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Goals and objectives of the organisation</w:t>
      </w:r>
    </w:p>
    <w:p w14:paraId="4422F667" w14:textId="77777777" w:rsidR="002F44F0" w:rsidRPr="002F44F0" w:rsidRDefault="002F44F0" w:rsidP="002F44F0">
      <w:pPr>
        <w:numPr>
          <w:ilvl w:val="0"/>
          <w:numId w:val="6"/>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Resource management</w:t>
      </w:r>
    </w:p>
    <w:p w14:paraId="0C53B14D" w14:textId="77777777" w:rsidR="002F44F0" w:rsidRPr="002F44F0" w:rsidRDefault="002F44F0" w:rsidP="002F44F0">
      <w:pPr>
        <w:numPr>
          <w:ilvl w:val="0"/>
          <w:numId w:val="6"/>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People management</w:t>
      </w:r>
    </w:p>
    <w:p w14:paraId="01C58F53" w14:textId="77777777" w:rsidR="002F44F0" w:rsidRPr="002F44F0" w:rsidRDefault="002F44F0" w:rsidP="002F44F0">
      <w:pPr>
        <w:numPr>
          <w:ilvl w:val="0"/>
          <w:numId w:val="6"/>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Premises management</w:t>
      </w:r>
    </w:p>
    <w:p w14:paraId="1318070C" w14:textId="77777777" w:rsidR="002F44F0" w:rsidRPr="002F44F0" w:rsidRDefault="002F44F0" w:rsidP="002F44F0">
      <w:pPr>
        <w:numPr>
          <w:ilvl w:val="0"/>
          <w:numId w:val="6"/>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Support services</w:t>
      </w:r>
    </w:p>
    <w:p w14:paraId="1BD30B11" w14:textId="77777777" w:rsidR="002F44F0" w:rsidRPr="002F44F0" w:rsidRDefault="002F44F0" w:rsidP="002F44F0">
      <w:pPr>
        <w:numPr>
          <w:ilvl w:val="0"/>
          <w:numId w:val="6"/>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Managing contractors and outsourcing</w:t>
      </w:r>
    </w:p>
    <w:p w14:paraId="0A5C3C08" w14:textId="77777777" w:rsidR="002F44F0" w:rsidRPr="002F44F0" w:rsidRDefault="002F44F0" w:rsidP="002F44F0">
      <w:pPr>
        <w:spacing w:after="0" w:line="240" w:lineRule="auto"/>
        <w:rPr>
          <w:rFonts w:eastAsia="Times New Roman"/>
          <w:sz w:val="24"/>
          <w:szCs w:val="24"/>
          <w:lang w:eastAsia="en-GB"/>
        </w:rPr>
      </w:pPr>
      <w:r w:rsidRPr="002F44F0">
        <w:rPr>
          <w:rFonts w:eastAsia="Times New Roman"/>
          <w:b/>
          <w:bCs/>
          <w:sz w:val="24"/>
          <w:szCs w:val="24"/>
          <w:lang w:eastAsia="en-GB"/>
        </w:rPr>
        <w:t>Managing Systems</w:t>
      </w:r>
      <w:r w:rsidRPr="002F44F0">
        <w:rPr>
          <w:rFonts w:eastAsia="Times New Roman"/>
          <w:sz w:val="24"/>
          <w:szCs w:val="24"/>
          <w:lang w:eastAsia="en-GB"/>
        </w:rPr>
        <w:t xml:space="preserve"> </w:t>
      </w:r>
    </w:p>
    <w:p w14:paraId="0F77C2DF" w14:textId="77777777" w:rsidR="002F44F0" w:rsidRPr="002F44F0" w:rsidRDefault="002F44F0" w:rsidP="002F44F0">
      <w:pPr>
        <w:numPr>
          <w:ilvl w:val="0"/>
          <w:numId w:val="7"/>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Budget management</w:t>
      </w:r>
    </w:p>
    <w:p w14:paraId="007B8ED3" w14:textId="77777777" w:rsidR="002F44F0" w:rsidRPr="002F44F0" w:rsidRDefault="002F44F0" w:rsidP="002F44F0">
      <w:pPr>
        <w:numPr>
          <w:ilvl w:val="0"/>
          <w:numId w:val="7"/>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How to engage with stakeholders</w:t>
      </w:r>
    </w:p>
    <w:p w14:paraId="1F22F5C4" w14:textId="77777777" w:rsidR="002F44F0" w:rsidRPr="002F44F0" w:rsidRDefault="002F44F0" w:rsidP="002F44F0">
      <w:pPr>
        <w:numPr>
          <w:ilvl w:val="0"/>
          <w:numId w:val="7"/>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 xml:space="preserve">Measuring &amp; reporting upon maintenance systems benefits </w:t>
      </w:r>
      <w:proofErr w:type="spellStart"/>
      <w:r w:rsidRPr="002F44F0">
        <w:rPr>
          <w:rFonts w:eastAsia="Times New Roman"/>
          <w:sz w:val="24"/>
          <w:szCs w:val="24"/>
          <w:lang w:eastAsia="en-GB"/>
        </w:rPr>
        <w:t>e.g</w:t>
      </w:r>
      <w:proofErr w:type="spellEnd"/>
      <w:r w:rsidRPr="002F44F0">
        <w:rPr>
          <w:rFonts w:eastAsia="Times New Roman"/>
          <w:sz w:val="24"/>
          <w:szCs w:val="24"/>
          <w:lang w:eastAsia="en-GB"/>
        </w:rPr>
        <w:t xml:space="preserve"> avoiding risk &amp; financial benefits</w:t>
      </w:r>
    </w:p>
    <w:p w14:paraId="1B3B3420" w14:textId="77777777" w:rsidR="002F44F0" w:rsidRPr="002F44F0" w:rsidRDefault="002F44F0" w:rsidP="002F44F0">
      <w:pPr>
        <w:numPr>
          <w:ilvl w:val="0"/>
          <w:numId w:val="7"/>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Variance analysis &amp; corrective actions</w:t>
      </w:r>
    </w:p>
    <w:p w14:paraId="494B7F63" w14:textId="77777777" w:rsidR="002F44F0" w:rsidRPr="002F44F0" w:rsidRDefault="002F44F0" w:rsidP="002F44F0">
      <w:pPr>
        <w:numPr>
          <w:ilvl w:val="0"/>
          <w:numId w:val="7"/>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How to measure and explain the benefits of maintenance systems</w:t>
      </w:r>
    </w:p>
    <w:p w14:paraId="7062CD4B" w14:textId="77777777" w:rsidR="002F44F0" w:rsidRPr="002F44F0" w:rsidRDefault="002F44F0" w:rsidP="002F44F0">
      <w:pPr>
        <w:spacing w:after="0" w:line="240" w:lineRule="auto"/>
        <w:rPr>
          <w:rFonts w:eastAsia="Times New Roman"/>
          <w:sz w:val="24"/>
          <w:szCs w:val="24"/>
          <w:lang w:eastAsia="en-GB"/>
        </w:rPr>
      </w:pPr>
      <w:r w:rsidRPr="002F44F0">
        <w:rPr>
          <w:rFonts w:eastAsia="Times New Roman"/>
          <w:b/>
          <w:bCs/>
          <w:sz w:val="24"/>
          <w:szCs w:val="24"/>
          <w:lang w:eastAsia="en-GB"/>
        </w:rPr>
        <w:lastRenderedPageBreak/>
        <w:t>    Legislation</w:t>
      </w:r>
      <w:r w:rsidRPr="002F44F0">
        <w:rPr>
          <w:rFonts w:eastAsia="Times New Roman"/>
          <w:sz w:val="24"/>
          <w:szCs w:val="24"/>
          <w:lang w:eastAsia="en-GB"/>
        </w:rPr>
        <w:t xml:space="preserve"> </w:t>
      </w:r>
    </w:p>
    <w:p w14:paraId="196AB3FA" w14:textId="77777777" w:rsidR="002F44F0" w:rsidRPr="002F44F0" w:rsidRDefault="002F44F0" w:rsidP="002F44F0">
      <w:pPr>
        <w:numPr>
          <w:ilvl w:val="0"/>
          <w:numId w:val="8"/>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 xml:space="preserve">Health and Safety </w:t>
      </w:r>
    </w:p>
    <w:p w14:paraId="2D874FDE" w14:textId="77777777" w:rsidR="002F44F0" w:rsidRPr="002F44F0" w:rsidRDefault="002F44F0" w:rsidP="002F44F0">
      <w:pPr>
        <w:numPr>
          <w:ilvl w:val="0"/>
          <w:numId w:val="8"/>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Environmental law</w:t>
      </w:r>
    </w:p>
    <w:p w14:paraId="3B0FCD84" w14:textId="77777777" w:rsidR="002F44F0" w:rsidRPr="002F44F0" w:rsidRDefault="002F44F0" w:rsidP="002F44F0">
      <w:pPr>
        <w:numPr>
          <w:ilvl w:val="0"/>
          <w:numId w:val="8"/>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Workplace Law</w:t>
      </w:r>
    </w:p>
    <w:p w14:paraId="684C20EF" w14:textId="77777777" w:rsidR="002F44F0" w:rsidRPr="002F44F0" w:rsidRDefault="002F44F0" w:rsidP="002F44F0">
      <w:pPr>
        <w:numPr>
          <w:ilvl w:val="0"/>
          <w:numId w:val="8"/>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External accreditation systems – safety, quality and environmental</w:t>
      </w:r>
    </w:p>
    <w:p w14:paraId="4B9864D0" w14:textId="77777777" w:rsidR="002F44F0" w:rsidRPr="002F44F0" w:rsidRDefault="002F44F0" w:rsidP="002F44F0">
      <w:pPr>
        <w:spacing w:after="240" w:line="240" w:lineRule="auto"/>
        <w:rPr>
          <w:rFonts w:eastAsia="Times New Roman"/>
          <w:sz w:val="24"/>
          <w:szCs w:val="24"/>
          <w:lang w:eastAsia="en-GB"/>
        </w:rPr>
      </w:pPr>
      <w:r w:rsidRPr="002F44F0">
        <w:rPr>
          <w:rFonts w:eastAsia="Times New Roman"/>
          <w:sz w:val="24"/>
          <w:szCs w:val="24"/>
          <w:lang w:eastAsia="en-GB"/>
        </w:rPr>
        <w:t xml:space="preserve">  </w:t>
      </w:r>
      <w:r w:rsidRPr="002F44F0">
        <w:rPr>
          <w:rFonts w:eastAsia="Times New Roman"/>
          <w:sz w:val="24"/>
          <w:szCs w:val="24"/>
          <w:lang w:eastAsia="en-GB"/>
        </w:rPr>
        <w:br/>
      </w:r>
      <w:r w:rsidRPr="002F44F0">
        <w:rPr>
          <w:rFonts w:eastAsia="Times New Roman"/>
          <w:b/>
          <w:bCs/>
          <w:sz w:val="24"/>
          <w:szCs w:val="24"/>
          <w:lang w:eastAsia="en-GB"/>
        </w:rPr>
        <w:t>Outsourcing</w:t>
      </w:r>
    </w:p>
    <w:p w14:paraId="3060604C" w14:textId="77777777" w:rsidR="002F44F0" w:rsidRPr="002F44F0" w:rsidRDefault="002F44F0" w:rsidP="002F44F0">
      <w:pPr>
        <w:numPr>
          <w:ilvl w:val="0"/>
          <w:numId w:val="9"/>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Processes which should be outsourced and which should be dealt with internally</w:t>
      </w:r>
    </w:p>
    <w:p w14:paraId="7C5B0A30" w14:textId="77777777" w:rsidR="002F44F0" w:rsidRPr="002F44F0" w:rsidRDefault="002F44F0" w:rsidP="002F44F0">
      <w:pPr>
        <w:numPr>
          <w:ilvl w:val="0"/>
          <w:numId w:val="9"/>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How to choose the correct contractor and manage efficiently</w:t>
      </w:r>
    </w:p>
    <w:p w14:paraId="4BA2D7B0" w14:textId="77777777" w:rsidR="002F44F0" w:rsidRPr="002F44F0" w:rsidRDefault="002F44F0" w:rsidP="002F44F0">
      <w:pPr>
        <w:numPr>
          <w:ilvl w:val="0"/>
          <w:numId w:val="9"/>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The different types of contracts available and how to utilise them</w:t>
      </w:r>
    </w:p>
    <w:p w14:paraId="41394557" w14:textId="77777777" w:rsidR="002F44F0" w:rsidRPr="002F44F0" w:rsidRDefault="002F44F0" w:rsidP="002F44F0">
      <w:pPr>
        <w:numPr>
          <w:ilvl w:val="0"/>
          <w:numId w:val="9"/>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Discuss Contract Cycle</w:t>
      </w:r>
    </w:p>
    <w:p w14:paraId="4D26029B" w14:textId="77777777" w:rsidR="002F44F0" w:rsidRPr="002F44F0" w:rsidRDefault="002F44F0" w:rsidP="002F44F0">
      <w:pPr>
        <w:numPr>
          <w:ilvl w:val="0"/>
          <w:numId w:val="9"/>
        </w:numPr>
        <w:spacing w:before="100" w:beforeAutospacing="1" w:after="100" w:afterAutospacing="1" w:line="240" w:lineRule="auto"/>
        <w:rPr>
          <w:rFonts w:eastAsia="Times New Roman"/>
          <w:sz w:val="24"/>
          <w:szCs w:val="24"/>
          <w:lang w:eastAsia="en-GB"/>
        </w:rPr>
      </w:pPr>
      <w:r w:rsidRPr="002F44F0">
        <w:rPr>
          <w:rFonts w:eastAsia="Times New Roman"/>
          <w:sz w:val="24"/>
          <w:szCs w:val="24"/>
          <w:lang w:eastAsia="en-GB"/>
        </w:rPr>
        <w:t>Discuss the importance of Service Level Agreements (SLA) in completing processes efficiently</w:t>
      </w: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D1E"/>
    <w:multiLevelType w:val="multilevel"/>
    <w:tmpl w:val="802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A428F"/>
    <w:multiLevelType w:val="multilevel"/>
    <w:tmpl w:val="2FC6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74180"/>
    <w:multiLevelType w:val="multilevel"/>
    <w:tmpl w:val="FF5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F0B04"/>
    <w:multiLevelType w:val="multilevel"/>
    <w:tmpl w:val="91A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C747D"/>
    <w:multiLevelType w:val="multilevel"/>
    <w:tmpl w:val="44C6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70D9A"/>
    <w:multiLevelType w:val="multilevel"/>
    <w:tmpl w:val="092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
  </w:num>
  <w:num w:numId="5">
    <w:abstractNumId w:val="3"/>
  </w:num>
  <w:num w:numId="6">
    <w:abstractNumId w:val="8"/>
  </w:num>
  <w:num w:numId="7">
    <w:abstractNumId w:val="5"/>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83F"/>
    <w:rsid w:val="00023D3C"/>
    <w:rsid w:val="00062473"/>
    <w:rsid w:val="000D3E35"/>
    <w:rsid w:val="0011059C"/>
    <w:rsid w:val="00152E93"/>
    <w:rsid w:val="001546B3"/>
    <w:rsid w:val="00192DFF"/>
    <w:rsid w:val="00193005"/>
    <w:rsid w:val="00195FF4"/>
    <w:rsid w:val="001D203A"/>
    <w:rsid w:val="001D2DA2"/>
    <w:rsid w:val="001D6984"/>
    <w:rsid w:val="001E0632"/>
    <w:rsid w:val="001E5DE3"/>
    <w:rsid w:val="001F4FC4"/>
    <w:rsid w:val="00270A13"/>
    <w:rsid w:val="002C2D68"/>
    <w:rsid w:val="002C579C"/>
    <w:rsid w:val="002F44F0"/>
    <w:rsid w:val="0030473A"/>
    <w:rsid w:val="0032031E"/>
    <w:rsid w:val="00351A6C"/>
    <w:rsid w:val="003548B0"/>
    <w:rsid w:val="003D320D"/>
    <w:rsid w:val="003F6D5F"/>
    <w:rsid w:val="00457148"/>
    <w:rsid w:val="004857B8"/>
    <w:rsid w:val="004F5538"/>
    <w:rsid w:val="005122E4"/>
    <w:rsid w:val="00537991"/>
    <w:rsid w:val="00552941"/>
    <w:rsid w:val="00566A5F"/>
    <w:rsid w:val="00575C26"/>
    <w:rsid w:val="005A26CF"/>
    <w:rsid w:val="005A3614"/>
    <w:rsid w:val="005A586F"/>
    <w:rsid w:val="005E74E8"/>
    <w:rsid w:val="005F675D"/>
    <w:rsid w:val="005F6FF0"/>
    <w:rsid w:val="005F7005"/>
    <w:rsid w:val="00634D97"/>
    <w:rsid w:val="006377D9"/>
    <w:rsid w:val="00692AE9"/>
    <w:rsid w:val="00693EEA"/>
    <w:rsid w:val="006C5E8C"/>
    <w:rsid w:val="006E38EA"/>
    <w:rsid w:val="00720440"/>
    <w:rsid w:val="00726461"/>
    <w:rsid w:val="007328E7"/>
    <w:rsid w:val="00785A1D"/>
    <w:rsid w:val="007950FD"/>
    <w:rsid w:val="007A1B06"/>
    <w:rsid w:val="007B07DA"/>
    <w:rsid w:val="007E2CB6"/>
    <w:rsid w:val="007E752B"/>
    <w:rsid w:val="007F4C5D"/>
    <w:rsid w:val="0080367A"/>
    <w:rsid w:val="00846BFC"/>
    <w:rsid w:val="008543A6"/>
    <w:rsid w:val="00882555"/>
    <w:rsid w:val="00882C6B"/>
    <w:rsid w:val="008864BE"/>
    <w:rsid w:val="008B5839"/>
    <w:rsid w:val="008C0103"/>
    <w:rsid w:val="008C132F"/>
    <w:rsid w:val="008C23AD"/>
    <w:rsid w:val="008D37A2"/>
    <w:rsid w:val="008D4FB4"/>
    <w:rsid w:val="008F582E"/>
    <w:rsid w:val="00902689"/>
    <w:rsid w:val="0090363A"/>
    <w:rsid w:val="00910DAD"/>
    <w:rsid w:val="009138D9"/>
    <w:rsid w:val="009329B3"/>
    <w:rsid w:val="009722AE"/>
    <w:rsid w:val="00983440"/>
    <w:rsid w:val="009A3212"/>
    <w:rsid w:val="009F0BC3"/>
    <w:rsid w:val="009F57A4"/>
    <w:rsid w:val="009F7B6C"/>
    <w:rsid w:val="00A011D6"/>
    <w:rsid w:val="00A12D18"/>
    <w:rsid w:val="00A4223D"/>
    <w:rsid w:val="00A50F2E"/>
    <w:rsid w:val="00A76FED"/>
    <w:rsid w:val="00A81B7A"/>
    <w:rsid w:val="00A83EDB"/>
    <w:rsid w:val="00A85F5A"/>
    <w:rsid w:val="00A95365"/>
    <w:rsid w:val="00AC6663"/>
    <w:rsid w:val="00AD0FDE"/>
    <w:rsid w:val="00B11743"/>
    <w:rsid w:val="00B225E6"/>
    <w:rsid w:val="00B7678E"/>
    <w:rsid w:val="00B87BAC"/>
    <w:rsid w:val="00B94E7B"/>
    <w:rsid w:val="00BA6CDA"/>
    <w:rsid w:val="00BB6E1A"/>
    <w:rsid w:val="00BE7A19"/>
    <w:rsid w:val="00BF7142"/>
    <w:rsid w:val="00C035E8"/>
    <w:rsid w:val="00C54B9A"/>
    <w:rsid w:val="00C9101E"/>
    <w:rsid w:val="00C92169"/>
    <w:rsid w:val="00CA55E9"/>
    <w:rsid w:val="00CA646E"/>
    <w:rsid w:val="00CB4BF7"/>
    <w:rsid w:val="00CD71D6"/>
    <w:rsid w:val="00D95AA5"/>
    <w:rsid w:val="00DE37B5"/>
    <w:rsid w:val="00DF15F8"/>
    <w:rsid w:val="00E17EBD"/>
    <w:rsid w:val="00E240D6"/>
    <w:rsid w:val="00E45E67"/>
    <w:rsid w:val="00E53E80"/>
    <w:rsid w:val="00E547A0"/>
    <w:rsid w:val="00E6362D"/>
    <w:rsid w:val="00E64D30"/>
    <w:rsid w:val="00E8198B"/>
    <w:rsid w:val="00E81D8B"/>
    <w:rsid w:val="00E90B10"/>
    <w:rsid w:val="00EF101F"/>
    <w:rsid w:val="00F0164F"/>
    <w:rsid w:val="00F42C4B"/>
    <w:rsid w:val="00F51877"/>
    <w:rsid w:val="00FA1DAA"/>
    <w:rsid w:val="00FA511A"/>
    <w:rsid w:val="00FC4E58"/>
    <w:rsid w:val="00FD296D"/>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87188172">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13377362">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12</cp:revision>
  <dcterms:created xsi:type="dcterms:W3CDTF">2014-12-16T17:15:00Z</dcterms:created>
  <dcterms:modified xsi:type="dcterms:W3CDTF">2015-06-03T20:49:00Z</dcterms:modified>
</cp:coreProperties>
</file>