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51B6DAF2" w:rsidR="001546B3" w:rsidRPr="00195FF4" w:rsidRDefault="00D0006A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EFA5273" wp14:editId="7A835663">
            <wp:simplePos x="0" y="0"/>
            <wp:positionH relativeFrom="column">
              <wp:posOffset>1972266</wp:posOffset>
            </wp:positionH>
            <wp:positionV relativeFrom="paragraph">
              <wp:posOffset>115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9969" w14:textId="77777777" w:rsidR="00D0006A" w:rsidRDefault="00D0006A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912F55" w14:textId="77777777" w:rsidR="00D0006A" w:rsidRDefault="00D0006A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1B00EC33" w:rsidR="00AD0FDE" w:rsidRPr="00195FF4" w:rsidRDefault="00A86CE5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IT Leadership &amp; Strategy</w:t>
      </w:r>
      <w:r w:rsidR="008909E8">
        <w:rPr>
          <w:rFonts w:asciiTheme="minorHAnsi" w:hAnsiTheme="minorHAnsi" w:cstheme="majorHAnsi"/>
        </w:rPr>
        <w:t xml:space="preserve"> </w:t>
      </w:r>
      <w:r w:rsidR="008909E8" w:rsidRPr="008909E8">
        <w:rPr>
          <w:rFonts w:asciiTheme="minorHAnsi" w:hAnsiTheme="minorHAnsi" w:cstheme="majorHAnsi"/>
          <w:color w:val="FF0000"/>
        </w:rPr>
        <w:t xml:space="preserve">(2 </w:t>
      </w:r>
      <w:r w:rsidR="008909E8">
        <w:rPr>
          <w:rFonts w:asciiTheme="minorHAnsi" w:hAnsiTheme="minorHAnsi" w:cstheme="majorHAnsi"/>
          <w:color w:val="FF0000"/>
        </w:rPr>
        <w:t>week course</w:t>
      </w:r>
      <w:r w:rsidR="008909E8" w:rsidRPr="008909E8">
        <w:rPr>
          <w:rFonts w:asciiTheme="minorHAnsi" w:hAnsiTheme="minorHAnsi" w:cstheme="majorHAnsi"/>
          <w:color w:val="FF0000"/>
        </w:rPr>
        <w:t>)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8909E8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13B38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D0006A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9,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000</w:t>
      </w:r>
    </w:p>
    <w:p w14:paraId="15836034" w14:textId="77777777" w:rsidR="00AD0FDE" w:rsidRPr="00D66377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D66377">
        <w:rPr>
          <w:rFonts w:eastAsia="Times New Roman" w:cstheme="majorHAnsi"/>
          <w:b/>
          <w:bCs/>
          <w:lang w:eastAsia="en-GB"/>
        </w:rPr>
        <w:t>Overview:</w:t>
      </w:r>
    </w:p>
    <w:p w14:paraId="50DE256F" w14:textId="77777777" w:rsidR="00D66377" w:rsidRPr="00D66377" w:rsidRDefault="00D66377" w:rsidP="00241BA7">
      <w:pPr>
        <w:spacing w:before="150" w:after="100" w:afterAutospacing="1" w:line="240" w:lineRule="auto"/>
        <w:outlineLvl w:val="1"/>
      </w:pPr>
      <w:r w:rsidRPr="00D66377">
        <w:t>This program is designed for IT professionals who are aiming to maximise the productivity and creativity of their team as well as themselves.</w:t>
      </w:r>
    </w:p>
    <w:p w14:paraId="23CE8DFD" w14:textId="514C164E" w:rsidR="00D66377" w:rsidRPr="00D66377" w:rsidRDefault="00D66377" w:rsidP="00241BA7">
      <w:pPr>
        <w:spacing w:before="150" w:after="100" w:afterAutospacing="1" w:line="240" w:lineRule="auto"/>
        <w:outlineLvl w:val="1"/>
      </w:pPr>
      <w:r w:rsidRPr="00D66377">
        <w:t>This course provides the delegate with the techniques needed to lead a dynamic IT organisation, strategic management, IT resource management while maintaining a focus on the consumer.</w:t>
      </w:r>
    </w:p>
    <w:p w14:paraId="02437FEA" w14:textId="4629E90B" w:rsidR="00AD0FDE" w:rsidRPr="00D66377" w:rsidRDefault="00AD0FDE" w:rsidP="00241BA7">
      <w:pPr>
        <w:spacing w:before="150" w:after="100" w:afterAutospacing="1" w:line="240" w:lineRule="auto"/>
        <w:outlineLvl w:val="1"/>
      </w:pPr>
      <w:r w:rsidRPr="00D66377">
        <w:rPr>
          <w:rFonts w:eastAsia="Times New Roman" w:cstheme="majorHAnsi"/>
          <w:b/>
        </w:rPr>
        <w:t>Coverage:</w:t>
      </w:r>
    </w:p>
    <w:p w14:paraId="067517E0" w14:textId="77777777" w:rsidR="00D66377" w:rsidRPr="00D66377" w:rsidRDefault="00D66377" w:rsidP="00180A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t>The importance of Information Technology within the enterprise and how IT strategy can be a significant influence to meeting corporate objectives</w:t>
      </w:r>
      <w:r w:rsidRPr="00D66377">
        <w:rPr>
          <w:rFonts w:eastAsia="Times New Roman" w:cs="Times New Roman"/>
          <w:lang w:eastAsia="en-GB"/>
        </w:rPr>
        <w:t xml:space="preserve"> </w:t>
      </w:r>
    </w:p>
    <w:p w14:paraId="2CAD3821" w14:textId="77777777" w:rsidR="00D66377" w:rsidRPr="00D66377" w:rsidRDefault="00D66377" w:rsidP="00180A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t>Recognize opportunities to reason creatively and challenging tasks with a different perspective</w:t>
      </w:r>
      <w:r w:rsidRPr="00D66377">
        <w:rPr>
          <w:rFonts w:eastAsia="Times New Roman" w:cs="Times New Roman"/>
          <w:lang w:eastAsia="en-GB"/>
        </w:rPr>
        <w:t xml:space="preserve"> </w:t>
      </w:r>
    </w:p>
    <w:p w14:paraId="7C8F3385" w14:textId="0A9E1C5A" w:rsidR="00D66377" w:rsidRPr="00D66377" w:rsidRDefault="00D66377" w:rsidP="00180A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t>Firm focus on refining your negotiation abilities and how to deal with inter-department complications ensuring your teams success.</w:t>
      </w:r>
    </w:p>
    <w:p w14:paraId="266A1A28" w14:textId="67FE5487" w:rsidR="00A81B7A" w:rsidRPr="00D66377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D66377">
        <w:rPr>
          <w:rFonts w:eastAsia="Times New Roman" w:cstheme="majorHAnsi"/>
          <w:b/>
        </w:rPr>
        <w:t>Objectives</w:t>
      </w:r>
    </w:p>
    <w:p w14:paraId="7A413766" w14:textId="77777777" w:rsidR="00D66377" w:rsidRPr="00D66377" w:rsidRDefault="00D66377" w:rsidP="00180A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Use the creativity enhancing tools you learned during this program and integrate the ideals into your team to increase productivity.</w:t>
      </w:r>
    </w:p>
    <w:p w14:paraId="32F72C95" w14:textId="77777777" w:rsidR="00D66377" w:rsidRPr="00D66377" w:rsidRDefault="00D66377" w:rsidP="00180A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Articulate your ideas and strategy in an interesting and thought provoking manner.</w:t>
      </w:r>
    </w:p>
    <w:p w14:paraId="4F761297" w14:textId="77777777" w:rsidR="00D66377" w:rsidRPr="00D66377" w:rsidRDefault="00D66377" w:rsidP="00180A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Identify the infrastructure behind an IT department with strategic goals</w:t>
      </w:r>
    </w:p>
    <w:p w14:paraId="7FB4091D" w14:textId="77777777" w:rsidR="00D66377" w:rsidRPr="00D66377" w:rsidRDefault="00D66377" w:rsidP="00180A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How to use performance measurement methodology</w:t>
      </w:r>
    </w:p>
    <w:p w14:paraId="38CE8AB5" w14:textId="77777777" w:rsidR="00D66377" w:rsidRPr="00D66377" w:rsidRDefault="00D66377" w:rsidP="00180A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Analyse and consider new technology, how to select a vendor and outsourcing data management</w:t>
      </w:r>
    </w:p>
    <w:p w14:paraId="48DDC6C9" w14:textId="1CEC6217" w:rsidR="00AD0FDE" w:rsidRPr="00D66377" w:rsidRDefault="00AD0FDE" w:rsidP="000A07EC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
        <w:rPr>
          <w:rFonts w:eastAsia="Times New Roman" w:cstheme="majorHAnsi"/>
          <w:b/>
          <w:bCs/>
        </w:rPr>
        <w:t>How this helps your organisation?</w:t>
      </w:r>
    </w:p>
    <w:p w14:paraId="3F710545" w14:textId="77777777" w:rsidR="00D66377" w:rsidRPr="00D66377" w:rsidRDefault="00D66377" w:rsidP="00180A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Professionals within IT that can actively demonstrate an alignment between corporate and IT strategy can easily justify a return on their function.</w:t>
      </w:r>
    </w:p>
    <w:p w14:paraId="6DE3EECC" w14:textId="77777777" w:rsidR="00D66377" w:rsidRPr="00D66377" w:rsidRDefault="00D66377" w:rsidP="00180A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The ability to share an ideology and communicate it to others allows your team to focus on long term organisational requirements.</w:t>
      </w:r>
    </w:p>
    <w:p w14:paraId="5C4CF3EE" w14:textId="77777777" w:rsidR="00D66377" w:rsidRPr="00D66377" w:rsidRDefault="00D66377" w:rsidP="00180A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Create innovative strategies combined with corporate goals that will guarantee success.</w:t>
      </w:r>
    </w:p>
    <w:p w14:paraId="0F36D9FD" w14:textId="77777777" w:rsidR="00D66377" w:rsidRPr="00D66377" w:rsidRDefault="00D66377" w:rsidP="00180A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Implementation of Key Performance Indicators</w:t>
      </w:r>
    </w:p>
    <w:p w14:paraId="4655814C" w14:textId="77777777" w:rsidR="00D66377" w:rsidRPr="00D66377" w:rsidRDefault="00D66377" w:rsidP="00180A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Generate an improved focus on customer and stakeholder objectives</w:t>
      </w:r>
    </w:p>
    <w:p w14:paraId="48FB60E0" w14:textId="77777777" w:rsidR="005255C4" w:rsidRDefault="005255C4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</w:p>
    <w:p w14:paraId="5CB38615" w14:textId="2329F80B" w:rsidR="00AD0FDE" w:rsidRPr="00D66377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bookmarkStart w:id="0" w:name="_GoBack"/>
      <w:bookmarkEnd w:id="0"/>
      <w:r w:rsidRPr="00D66377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5A03F0F3" w14:textId="77777777" w:rsidR="00D66377" w:rsidRPr="00D66377" w:rsidRDefault="00D66377" w:rsidP="00180A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Integrate your own personal vision into an action plan that can be applied to your organisation</w:t>
      </w:r>
    </w:p>
    <w:p w14:paraId="643F9130" w14:textId="77777777" w:rsidR="00D66377" w:rsidRPr="00D66377" w:rsidRDefault="00D66377" w:rsidP="00180A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Improved negotiation and justification skill using KPI.</w:t>
      </w:r>
    </w:p>
    <w:p w14:paraId="75B1C264" w14:textId="77777777" w:rsidR="00D66377" w:rsidRPr="00D66377" w:rsidRDefault="00D66377" w:rsidP="00180A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66377">
        <w:rPr>
          <w:rFonts w:eastAsia="Times New Roman" w:cs="Times New Roman"/>
          <w:lang w:eastAsia="en-GB"/>
        </w:rPr>
        <w:t>Improved self confidence in your ideas</w:t>
      </w:r>
    </w:p>
    <w:p w14:paraId="2C93FCD6" w14:textId="1B44567A" w:rsidR="00AD0FDE" w:rsidRPr="005255C4" w:rsidRDefault="00AD0FDE" w:rsidP="000A07E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55C4">
        <w:rPr>
          <w:rFonts w:eastAsia="Times New Roman" w:cstheme="majorHAnsi"/>
          <w:b/>
          <w:bCs/>
        </w:rPr>
        <w:t>Course Structure</w:t>
      </w:r>
    </w:p>
    <w:p w14:paraId="2A6F0507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FA0606"/>
          <w:u w:val="single"/>
        </w:rPr>
        <w:t>Module 1</w:t>
      </w:r>
      <w:r w:rsidRPr="005255C4">
        <w:rPr>
          <w:rFonts w:eastAsia="Times New Roman" w:cs="Times New Roman"/>
          <w:b/>
          <w:bCs/>
          <w:color w:val="FA0606"/>
          <w:u w:val="single"/>
        </w:rPr>
        <w:br/>
      </w:r>
      <w:r w:rsidRPr="005255C4">
        <w:rPr>
          <w:rFonts w:eastAsia="Times New Roman" w:cs="Times New Roman"/>
          <w:b/>
          <w:bCs/>
          <w:color w:val="FA0606"/>
          <w:u w:val="single"/>
        </w:rPr>
        <w:br/>
      </w:r>
      <w:r w:rsidRPr="005255C4">
        <w:rPr>
          <w:rFonts w:eastAsia="Times New Roman" w:cs="Times New Roman"/>
          <w:b/>
          <w:bCs/>
          <w:color w:val="515151"/>
        </w:rPr>
        <w:t>Problem solving &amp; overcoming creativity block</w:t>
      </w:r>
    </w:p>
    <w:p w14:paraId="0020AE18" w14:textId="77777777" w:rsidR="005255C4" w:rsidRPr="005255C4" w:rsidRDefault="005255C4" w:rsidP="00525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Understanding our creative brain function</w:t>
      </w:r>
    </w:p>
    <w:p w14:paraId="00C38C50" w14:textId="77777777" w:rsidR="005255C4" w:rsidRPr="005255C4" w:rsidRDefault="005255C4" w:rsidP="00525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Logic management</w:t>
      </w:r>
    </w:p>
    <w:p w14:paraId="68EA9860" w14:textId="77777777" w:rsidR="005255C4" w:rsidRPr="005255C4" w:rsidRDefault="005255C4" w:rsidP="00525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Analogous thinking</w:t>
      </w:r>
    </w:p>
    <w:p w14:paraId="0AE495C0" w14:textId="77777777" w:rsidR="005255C4" w:rsidRPr="005255C4" w:rsidRDefault="005255C4" w:rsidP="00525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Sigmoid Curve</w:t>
      </w:r>
    </w:p>
    <w:p w14:paraId="7E518AA3" w14:textId="77777777" w:rsidR="005255C4" w:rsidRPr="005255C4" w:rsidRDefault="005255C4" w:rsidP="00525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Break through step change</w:t>
      </w:r>
    </w:p>
    <w:p w14:paraId="19408FA5" w14:textId="77777777" w:rsidR="005255C4" w:rsidRPr="005255C4" w:rsidRDefault="005255C4" w:rsidP="005255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Understanding risk</w:t>
      </w:r>
    </w:p>
    <w:p w14:paraId="5CD36D4E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Develop and communicate your vision</w:t>
      </w:r>
    </w:p>
    <w:p w14:paraId="3615244D" w14:textId="77777777" w:rsidR="005255C4" w:rsidRPr="005255C4" w:rsidRDefault="005255C4" w:rsidP="005255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Creating a structured business plan</w:t>
      </w:r>
    </w:p>
    <w:p w14:paraId="641E6514" w14:textId="77777777" w:rsidR="005255C4" w:rsidRPr="005255C4" w:rsidRDefault="005255C4" w:rsidP="005255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Thought techniques</w:t>
      </w:r>
    </w:p>
    <w:p w14:paraId="7D189890" w14:textId="77777777" w:rsidR="005255C4" w:rsidRPr="005255C4" w:rsidRDefault="005255C4" w:rsidP="005255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Encouraging team input</w:t>
      </w:r>
    </w:p>
    <w:p w14:paraId="33A1C686" w14:textId="77777777" w:rsidR="005255C4" w:rsidRPr="005255C4" w:rsidRDefault="005255C4" w:rsidP="005255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Steps within the creative process</w:t>
      </w:r>
    </w:p>
    <w:p w14:paraId="6049C00B" w14:textId="77777777" w:rsidR="005255C4" w:rsidRPr="005255C4" w:rsidRDefault="005255C4" w:rsidP="005255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Tools for creative strategy and techniques</w:t>
      </w:r>
    </w:p>
    <w:p w14:paraId="08595D23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Turning ideas into action</w:t>
      </w:r>
    </w:p>
    <w:p w14:paraId="6756B3D8" w14:textId="77777777" w:rsidR="005255C4" w:rsidRPr="005255C4" w:rsidRDefault="005255C4" w:rsidP="005255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How to motivate your team effectively</w:t>
      </w:r>
    </w:p>
    <w:p w14:paraId="043E6527" w14:textId="77777777" w:rsidR="005255C4" w:rsidRPr="005255C4" w:rsidRDefault="005255C4" w:rsidP="005255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Learning and developing your teams ideas</w:t>
      </w:r>
    </w:p>
    <w:p w14:paraId="68BB2A0F" w14:textId="77777777" w:rsidR="005255C4" w:rsidRPr="005255C4" w:rsidRDefault="005255C4" w:rsidP="005255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Correct delegation in accordance with your teams strengths</w:t>
      </w:r>
    </w:p>
    <w:p w14:paraId="6F4977AF" w14:textId="77777777" w:rsidR="005255C4" w:rsidRPr="005255C4" w:rsidRDefault="005255C4" w:rsidP="005255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Meet stakeholder demands, goals and objectives</w:t>
      </w:r>
    </w:p>
    <w:p w14:paraId="7081668A" w14:textId="77777777" w:rsidR="005255C4" w:rsidRPr="005255C4" w:rsidRDefault="005255C4" w:rsidP="005255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Influence senior management and motivate interest in your corporate objectives</w:t>
      </w:r>
    </w:p>
    <w:p w14:paraId="2F47A09D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FA0606"/>
          <w:u w:val="single"/>
        </w:rPr>
        <w:t>Module 2</w:t>
      </w:r>
      <w:r w:rsidRPr="005255C4">
        <w:rPr>
          <w:rFonts w:eastAsia="Times New Roman" w:cs="Times New Roman"/>
          <w:color w:val="FA0606"/>
        </w:rPr>
        <w:br/>
      </w:r>
      <w:r w:rsidRPr="005255C4">
        <w:rPr>
          <w:rFonts w:eastAsia="Times New Roman" w:cs="Times New Roman"/>
          <w:color w:val="515151"/>
        </w:rPr>
        <w:br/>
      </w:r>
      <w:r w:rsidRPr="005255C4">
        <w:rPr>
          <w:rFonts w:eastAsia="Times New Roman" w:cs="Times New Roman"/>
          <w:b/>
          <w:bCs/>
          <w:color w:val="515151"/>
        </w:rPr>
        <w:t>Leading &amp; Managing the IT dept.</w:t>
      </w:r>
    </w:p>
    <w:p w14:paraId="69E970D6" w14:textId="77777777" w:rsidR="005255C4" w:rsidRPr="005255C4" w:rsidRDefault="005255C4" w:rsidP="005255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Valuing your IT services</w:t>
      </w:r>
    </w:p>
    <w:p w14:paraId="3B9ABEB9" w14:textId="77777777" w:rsidR="005255C4" w:rsidRPr="005255C4" w:rsidRDefault="005255C4" w:rsidP="005255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Role as a manager</w:t>
      </w:r>
    </w:p>
    <w:p w14:paraId="3A939826" w14:textId="77777777" w:rsidR="005255C4" w:rsidRPr="005255C4" w:rsidRDefault="005255C4" w:rsidP="005255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 xml:space="preserve">How to communicate the value your department creates and align </w:t>
      </w:r>
      <w:proofErr w:type="gramStart"/>
      <w:r w:rsidRPr="005255C4">
        <w:rPr>
          <w:rFonts w:eastAsia="Times New Roman" w:cs="Times New Roman"/>
          <w:color w:val="515151"/>
        </w:rPr>
        <w:t>yourself</w:t>
      </w:r>
      <w:proofErr w:type="gramEnd"/>
      <w:r w:rsidRPr="005255C4">
        <w:rPr>
          <w:rFonts w:eastAsia="Times New Roman" w:cs="Times New Roman"/>
          <w:color w:val="515151"/>
        </w:rPr>
        <w:t xml:space="preserve"> to organisational goals and objectives.</w:t>
      </w:r>
    </w:p>
    <w:p w14:paraId="4B40B495" w14:textId="2F00B3B8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Influence &amp; decision-making</w:t>
      </w:r>
    </w:p>
    <w:p w14:paraId="0C5C9C9C" w14:textId="77777777" w:rsidR="005255C4" w:rsidRPr="005255C4" w:rsidRDefault="005255C4" w:rsidP="005255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How to choose the best influence technique in accordance to the current situation.</w:t>
      </w:r>
    </w:p>
    <w:p w14:paraId="57F0D666" w14:textId="77777777" w:rsidR="005255C4" w:rsidRPr="005255C4" w:rsidRDefault="005255C4" w:rsidP="005255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Excel in your position using effective influence</w:t>
      </w:r>
    </w:p>
    <w:p w14:paraId="4D5DFD11" w14:textId="77777777" w:rsidR="005255C4" w:rsidRPr="005255C4" w:rsidRDefault="005255C4" w:rsidP="005255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Apply strategic decisions</w:t>
      </w:r>
    </w:p>
    <w:p w14:paraId="29C2523D" w14:textId="77777777" w:rsidR="005255C4" w:rsidRPr="005255C4" w:rsidRDefault="005255C4" w:rsidP="005255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Outsource workflows appropriately</w:t>
      </w:r>
    </w:p>
    <w:p w14:paraId="0E486FC2" w14:textId="77777777" w:rsidR="005255C4" w:rsidRDefault="005255C4" w:rsidP="005255C4">
      <w:pPr>
        <w:spacing w:after="240" w:line="240" w:lineRule="auto"/>
        <w:rPr>
          <w:rFonts w:eastAsia="Times New Roman" w:cs="Times New Roman"/>
          <w:b/>
          <w:bCs/>
          <w:color w:val="515151"/>
        </w:rPr>
      </w:pPr>
    </w:p>
    <w:p w14:paraId="1ED9B891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Project management</w:t>
      </w:r>
    </w:p>
    <w:p w14:paraId="218A5451" w14:textId="77777777" w:rsidR="005255C4" w:rsidRPr="005255C4" w:rsidRDefault="005255C4" w:rsidP="005255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Introduction to the underlying principles of project management</w:t>
      </w:r>
    </w:p>
    <w:p w14:paraId="52D15F65" w14:textId="77777777" w:rsidR="005255C4" w:rsidRPr="005255C4" w:rsidRDefault="005255C4" w:rsidP="005255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The effectiveness of project management</w:t>
      </w:r>
    </w:p>
    <w:p w14:paraId="454599D5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Developing your IT strategy</w:t>
      </w:r>
    </w:p>
    <w:p w14:paraId="1A2B48B0" w14:textId="77777777" w:rsidR="005255C4" w:rsidRPr="005255C4" w:rsidRDefault="005255C4" w:rsidP="005255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Define your target market</w:t>
      </w:r>
    </w:p>
    <w:p w14:paraId="09904648" w14:textId="77777777" w:rsidR="005255C4" w:rsidRPr="005255C4" w:rsidRDefault="005255C4" w:rsidP="005255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Partnership model</w:t>
      </w:r>
    </w:p>
    <w:p w14:paraId="7EE4F06D" w14:textId="77777777" w:rsidR="005255C4" w:rsidRPr="005255C4" w:rsidRDefault="005255C4" w:rsidP="005255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Plan &amp; Budget effectively</w:t>
      </w:r>
    </w:p>
    <w:p w14:paraId="2FE86F3F" w14:textId="77777777" w:rsidR="005255C4" w:rsidRPr="005255C4" w:rsidRDefault="005255C4" w:rsidP="005255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Outsource workflows appropriately</w:t>
      </w:r>
    </w:p>
    <w:p w14:paraId="0300A23A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Creating an IT Team</w:t>
      </w:r>
    </w:p>
    <w:p w14:paraId="4A5C327B" w14:textId="77777777" w:rsidR="005255C4" w:rsidRPr="005255C4" w:rsidRDefault="005255C4" w:rsidP="005255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The importance of correct delegation and influence</w:t>
      </w:r>
    </w:p>
    <w:p w14:paraId="4E09875B" w14:textId="77777777" w:rsidR="005255C4" w:rsidRPr="005255C4" w:rsidRDefault="005255C4" w:rsidP="005255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Team building exercises</w:t>
      </w:r>
    </w:p>
    <w:p w14:paraId="5E9A8366" w14:textId="77777777" w:rsidR="005255C4" w:rsidRPr="005255C4" w:rsidRDefault="005255C4" w:rsidP="005255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How to manage senior management and stakeholder expectation.</w:t>
      </w:r>
    </w:p>
    <w:p w14:paraId="68AFDBFC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Quality Management</w:t>
      </w:r>
    </w:p>
    <w:p w14:paraId="3D973D05" w14:textId="77777777" w:rsidR="005255C4" w:rsidRPr="005255C4" w:rsidRDefault="005255C4" w:rsidP="005255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Process management and its importance within your department</w:t>
      </w:r>
    </w:p>
    <w:p w14:paraId="6E0CC6ED" w14:textId="77777777" w:rsidR="005255C4" w:rsidRPr="005255C4" w:rsidRDefault="005255C4" w:rsidP="005255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The definition of quality and how it applies to you</w:t>
      </w:r>
    </w:p>
    <w:p w14:paraId="7B385154" w14:textId="77777777" w:rsidR="005255C4" w:rsidRPr="005255C4" w:rsidRDefault="005255C4" w:rsidP="005255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Implementing management processes</w:t>
      </w:r>
    </w:p>
    <w:p w14:paraId="3A94FEA0" w14:textId="77777777" w:rsidR="005255C4" w:rsidRPr="005255C4" w:rsidRDefault="005255C4" w:rsidP="005255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Maturity modelling</w:t>
      </w:r>
    </w:p>
    <w:p w14:paraId="00F90464" w14:textId="77777777" w:rsidR="005255C4" w:rsidRPr="005255C4" w:rsidRDefault="005255C4" w:rsidP="005255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International standards</w:t>
      </w:r>
    </w:p>
    <w:p w14:paraId="6C2A0FA5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Performance Metrics in IT</w:t>
      </w:r>
    </w:p>
    <w:p w14:paraId="24A72A4D" w14:textId="77777777" w:rsidR="005255C4" w:rsidRPr="005255C4" w:rsidRDefault="005255C4" w:rsidP="005255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How to use IT performance metrics and analysis</w:t>
      </w:r>
    </w:p>
    <w:p w14:paraId="3C0E86A4" w14:textId="77777777" w:rsidR="005255C4" w:rsidRPr="005255C4" w:rsidRDefault="005255C4" w:rsidP="005255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Developing best practice</w:t>
      </w:r>
    </w:p>
    <w:p w14:paraId="14502409" w14:textId="77777777" w:rsidR="005255C4" w:rsidRPr="005255C4" w:rsidRDefault="005255C4" w:rsidP="005255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Using metrics</w:t>
      </w:r>
    </w:p>
    <w:p w14:paraId="61833AAB" w14:textId="77777777" w:rsidR="005255C4" w:rsidRPr="005255C4" w:rsidRDefault="005255C4" w:rsidP="005255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Fact and result based management and evaluation</w:t>
      </w:r>
    </w:p>
    <w:p w14:paraId="026EA451" w14:textId="77777777" w:rsidR="005255C4" w:rsidRPr="005255C4" w:rsidRDefault="005255C4" w:rsidP="005255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Applying metrics to your strategy</w:t>
      </w:r>
    </w:p>
    <w:p w14:paraId="69A26402" w14:textId="77777777" w:rsidR="005255C4" w:rsidRPr="005255C4" w:rsidRDefault="005255C4" w:rsidP="005255C4">
      <w:pPr>
        <w:spacing w:after="240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b/>
          <w:bCs/>
          <w:color w:val="515151"/>
        </w:rPr>
        <w:t>Common Inaccuracies</w:t>
      </w:r>
    </w:p>
    <w:p w14:paraId="15E37D7E" w14:textId="77777777" w:rsidR="005255C4" w:rsidRPr="005255C4" w:rsidRDefault="005255C4" w:rsidP="005255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The difference between strategic and tactical decisions.</w:t>
      </w:r>
    </w:p>
    <w:p w14:paraId="5352104E" w14:textId="77777777" w:rsidR="005255C4" w:rsidRPr="005255C4" w:rsidRDefault="005255C4" w:rsidP="005255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color w:val="515151"/>
        </w:rPr>
      </w:pPr>
      <w:r w:rsidRPr="005255C4">
        <w:rPr>
          <w:rFonts w:eastAsia="Times New Roman" w:cs="Times New Roman"/>
          <w:color w:val="515151"/>
        </w:rPr>
        <w:t>Evaluating existing technology and introducing new technologies into your process.</w:t>
      </w:r>
    </w:p>
    <w:p w14:paraId="3A453F0A" w14:textId="2CE04B24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8909E8">
        <w:rPr>
          <w:rFonts w:asciiTheme="majorHAnsi" w:eastAsia="Times New Roman" w:hAnsiTheme="majorHAnsi" w:cstheme="majorHAnsi"/>
          <w:lang w:eastAsia="en-GB"/>
        </w:rPr>
        <w:t>Bi-weekly</w:t>
      </w:r>
    </w:p>
    <w:p w14:paraId="094C3F00" w14:textId="6F47BB92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913B38">
        <w:rPr>
          <w:rFonts w:asciiTheme="majorHAnsi" w:eastAsia="Times New Roman" w:hAnsiTheme="majorHAnsi" w:cstheme="majorHAnsi"/>
          <w:lang w:eastAsia="en-GB"/>
        </w:rPr>
        <w:t>View Online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0F8703C4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D0006A">
        <w:rPr>
          <w:rFonts w:asciiTheme="majorHAnsi" w:eastAsia="Times New Roman" w:hAnsiTheme="majorHAnsi" w:cstheme="majorHAnsi"/>
          <w:lang w:eastAsia="en-GB"/>
        </w:rPr>
        <w:t>9,000</w:t>
      </w:r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338"/>
    <w:multiLevelType w:val="multilevel"/>
    <w:tmpl w:val="062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954"/>
    <w:multiLevelType w:val="multilevel"/>
    <w:tmpl w:val="C3D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13EC7"/>
    <w:multiLevelType w:val="multilevel"/>
    <w:tmpl w:val="50B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B63A2"/>
    <w:multiLevelType w:val="multilevel"/>
    <w:tmpl w:val="111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E70B3"/>
    <w:multiLevelType w:val="multilevel"/>
    <w:tmpl w:val="BAD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5C72"/>
    <w:multiLevelType w:val="multilevel"/>
    <w:tmpl w:val="A0C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61757"/>
    <w:multiLevelType w:val="multilevel"/>
    <w:tmpl w:val="407E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64CC0"/>
    <w:multiLevelType w:val="multilevel"/>
    <w:tmpl w:val="54E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A616E"/>
    <w:multiLevelType w:val="multilevel"/>
    <w:tmpl w:val="15F6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84A64"/>
    <w:multiLevelType w:val="multilevel"/>
    <w:tmpl w:val="63D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B1570"/>
    <w:multiLevelType w:val="multilevel"/>
    <w:tmpl w:val="441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03AD6"/>
    <w:multiLevelType w:val="multilevel"/>
    <w:tmpl w:val="DBD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648B8"/>
    <w:multiLevelType w:val="multilevel"/>
    <w:tmpl w:val="E0A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C6C03"/>
    <w:multiLevelType w:val="multilevel"/>
    <w:tmpl w:val="E98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F4A7D"/>
    <w:multiLevelType w:val="multilevel"/>
    <w:tmpl w:val="A06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50257"/>
    <w:multiLevelType w:val="multilevel"/>
    <w:tmpl w:val="F44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E10A1"/>
    <w:multiLevelType w:val="multilevel"/>
    <w:tmpl w:val="535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66BE1"/>
    <w:multiLevelType w:val="multilevel"/>
    <w:tmpl w:val="C3D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62876"/>
    <w:multiLevelType w:val="multilevel"/>
    <w:tmpl w:val="D51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E7788"/>
    <w:multiLevelType w:val="multilevel"/>
    <w:tmpl w:val="C63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E4330"/>
    <w:multiLevelType w:val="multilevel"/>
    <w:tmpl w:val="B04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9"/>
  </w:num>
  <w:num w:numId="17">
    <w:abstractNumId w:val="17"/>
  </w:num>
  <w:num w:numId="18">
    <w:abstractNumId w:val="18"/>
  </w:num>
  <w:num w:numId="19">
    <w:abstractNumId w:val="6"/>
  </w:num>
  <w:num w:numId="20">
    <w:abstractNumId w:val="7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2EE"/>
    <w:rsid w:val="00014274"/>
    <w:rsid w:val="00022DFB"/>
    <w:rsid w:val="00026260"/>
    <w:rsid w:val="0003230B"/>
    <w:rsid w:val="00062473"/>
    <w:rsid w:val="00064C8E"/>
    <w:rsid w:val="000A07EC"/>
    <w:rsid w:val="000D3E35"/>
    <w:rsid w:val="001546B3"/>
    <w:rsid w:val="00180A67"/>
    <w:rsid w:val="00192DFF"/>
    <w:rsid w:val="00193005"/>
    <w:rsid w:val="00195FF4"/>
    <w:rsid w:val="001D203A"/>
    <w:rsid w:val="001D2DA2"/>
    <w:rsid w:val="001D6984"/>
    <w:rsid w:val="001E0632"/>
    <w:rsid w:val="001E5DE3"/>
    <w:rsid w:val="0021771D"/>
    <w:rsid w:val="0022253C"/>
    <w:rsid w:val="00224858"/>
    <w:rsid w:val="00241BA7"/>
    <w:rsid w:val="00266A37"/>
    <w:rsid w:val="00270A13"/>
    <w:rsid w:val="003001BA"/>
    <w:rsid w:val="0030473A"/>
    <w:rsid w:val="003548B0"/>
    <w:rsid w:val="0036779B"/>
    <w:rsid w:val="00370FE5"/>
    <w:rsid w:val="003D320D"/>
    <w:rsid w:val="003E7851"/>
    <w:rsid w:val="003F6D5F"/>
    <w:rsid w:val="004857B8"/>
    <w:rsid w:val="004A2BAA"/>
    <w:rsid w:val="004D5420"/>
    <w:rsid w:val="005255C4"/>
    <w:rsid w:val="0053555E"/>
    <w:rsid w:val="00537991"/>
    <w:rsid w:val="00552941"/>
    <w:rsid w:val="00570FAA"/>
    <w:rsid w:val="00575300"/>
    <w:rsid w:val="00575C26"/>
    <w:rsid w:val="005A586F"/>
    <w:rsid w:val="005B3494"/>
    <w:rsid w:val="005F6FF0"/>
    <w:rsid w:val="005F7005"/>
    <w:rsid w:val="0060587B"/>
    <w:rsid w:val="006377D9"/>
    <w:rsid w:val="0066341D"/>
    <w:rsid w:val="00682249"/>
    <w:rsid w:val="00692AE9"/>
    <w:rsid w:val="00693EEA"/>
    <w:rsid w:val="006A4379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14749"/>
    <w:rsid w:val="00846BFC"/>
    <w:rsid w:val="008543A6"/>
    <w:rsid w:val="00855B2C"/>
    <w:rsid w:val="00882555"/>
    <w:rsid w:val="00882C6B"/>
    <w:rsid w:val="008864BE"/>
    <w:rsid w:val="00887C7F"/>
    <w:rsid w:val="008909E8"/>
    <w:rsid w:val="008B5839"/>
    <w:rsid w:val="008C0103"/>
    <w:rsid w:val="008D37A2"/>
    <w:rsid w:val="008F582E"/>
    <w:rsid w:val="00910DAD"/>
    <w:rsid w:val="00913B38"/>
    <w:rsid w:val="009263F1"/>
    <w:rsid w:val="009722AE"/>
    <w:rsid w:val="00974B74"/>
    <w:rsid w:val="009F0BC3"/>
    <w:rsid w:val="009F55C4"/>
    <w:rsid w:val="009F57A4"/>
    <w:rsid w:val="009F7B6C"/>
    <w:rsid w:val="00A011D6"/>
    <w:rsid w:val="00A26AD5"/>
    <w:rsid w:val="00A3017A"/>
    <w:rsid w:val="00A50F2E"/>
    <w:rsid w:val="00A76FED"/>
    <w:rsid w:val="00A81B7A"/>
    <w:rsid w:val="00A86CE5"/>
    <w:rsid w:val="00A95365"/>
    <w:rsid w:val="00A95C64"/>
    <w:rsid w:val="00AC6663"/>
    <w:rsid w:val="00AD0FDE"/>
    <w:rsid w:val="00B11743"/>
    <w:rsid w:val="00B225E6"/>
    <w:rsid w:val="00B36E86"/>
    <w:rsid w:val="00B85DBD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0006A"/>
    <w:rsid w:val="00D66377"/>
    <w:rsid w:val="00DA3ED7"/>
    <w:rsid w:val="00DE37B5"/>
    <w:rsid w:val="00DF15F8"/>
    <w:rsid w:val="00E17EBD"/>
    <w:rsid w:val="00E240D6"/>
    <w:rsid w:val="00E45E67"/>
    <w:rsid w:val="00E64D30"/>
    <w:rsid w:val="00E8198B"/>
    <w:rsid w:val="00E81D8B"/>
    <w:rsid w:val="00E83DBD"/>
    <w:rsid w:val="00EA0A4C"/>
    <w:rsid w:val="00EE40DC"/>
    <w:rsid w:val="00EF101F"/>
    <w:rsid w:val="00F0164F"/>
    <w:rsid w:val="00F42C4B"/>
    <w:rsid w:val="00F51877"/>
    <w:rsid w:val="00F5529E"/>
    <w:rsid w:val="00F60FD6"/>
    <w:rsid w:val="00F91EBF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C885-A33C-3C45-84B4-ECECA808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dcterms:created xsi:type="dcterms:W3CDTF">2014-03-09T18:54:00Z</dcterms:created>
  <dcterms:modified xsi:type="dcterms:W3CDTF">2015-03-18T20:00:00Z</dcterms:modified>
</cp:coreProperties>
</file>